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57011" w14:textId="6E72B53B" w:rsidR="00004C56" w:rsidRDefault="00E4498C" w:rsidP="00E4498C">
      <w:pPr>
        <w:spacing w:after="0" w:line="259" w:lineRule="auto"/>
        <w:ind w:left="0" w:firstLine="0"/>
        <w:jc w:val="center"/>
      </w:pPr>
      <w:r>
        <w:rPr>
          <w:b/>
          <w:noProof/>
          <w:sz w:val="32"/>
        </w:rPr>
        <w:drawing>
          <wp:anchor distT="0" distB="0" distL="114300" distR="114300" simplePos="0" relativeHeight="251659264" behindDoc="1" locked="0" layoutInCell="1" allowOverlap="1" wp14:anchorId="0F409D23" wp14:editId="3CD8F6C5">
            <wp:simplePos x="0" y="0"/>
            <wp:positionH relativeFrom="margin">
              <wp:posOffset>-400050</wp:posOffset>
            </wp:positionH>
            <wp:positionV relativeFrom="margin">
              <wp:posOffset>-485775</wp:posOffset>
            </wp:positionV>
            <wp:extent cx="1190625" cy="1020536"/>
            <wp:effectExtent l="0" t="0" r="0" b="0"/>
            <wp:wrapNone/>
            <wp:docPr id="1" name="Picture 1" descr="PPL_Logo_Gradient_WhiteFil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L_Logo_Gradient_WhiteFill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20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32B">
        <w:rPr>
          <w:b/>
          <w:sz w:val="40"/>
        </w:rPr>
        <w:t>UPFR</w:t>
      </w:r>
    </w:p>
    <w:p w14:paraId="7D38EBC0" w14:textId="251078A4" w:rsidR="00004C56" w:rsidRDefault="0035732B" w:rsidP="00E4498C">
      <w:pPr>
        <w:spacing w:after="0" w:line="259" w:lineRule="auto"/>
        <w:ind w:left="0" w:firstLine="0"/>
        <w:jc w:val="center"/>
      </w:pPr>
      <w:r>
        <w:rPr>
          <w:color w:val="FF5C1F"/>
          <w:sz w:val="32"/>
        </w:rPr>
        <w:t>ROMANIA</w:t>
      </w:r>
    </w:p>
    <w:p w14:paraId="0BB93211" w14:textId="77777777" w:rsidR="00004C56" w:rsidRDefault="001E48E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C27FD4" w14:textId="77777777" w:rsidR="00004C56" w:rsidRDefault="001E48E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2AED70E" w14:textId="77777777" w:rsidR="00004C56" w:rsidRDefault="001E48E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87D3BA2" w14:textId="77777777" w:rsidR="00004C56" w:rsidRPr="00672733" w:rsidRDefault="001E48E0">
      <w:pPr>
        <w:spacing w:after="0" w:line="259" w:lineRule="auto"/>
        <w:ind w:left="-5"/>
      </w:pPr>
      <w:r w:rsidRPr="00672733">
        <w:rPr>
          <w:b/>
        </w:rPr>
        <w:t xml:space="preserve">Why is Sales Data required? </w:t>
      </w:r>
    </w:p>
    <w:p w14:paraId="37657FF5" w14:textId="77777777" w:rsidR="00004C56" w:rsidRPr="00672733" w:rsidRDefault="001E48E0">
      <w:pPr>
        <w:spacing w:after="0" w:line="259" w:lineRule="auto"/>
        <w:ind w:left="0" w:firstLine="0"/>
      </w:pPr>
      <w:r w:rsidRPr="00672733">
        <w:rPr>
          <w:b/>
        </w:rPr>
        <w:t xml:space="preserve"> </w:t>
      </w:r>
    </w:p>
    <w:p w14:paraId="49B4877A" w14:textId="28CCCCDF" w:rsidR="00004C56" w:rsidRPr="00672733" w:rsidRDefault="001E48E0" w:rsidP="0035732B">
      <w:pPr>
        <w:ind w:left="-5"/>
      </w:pPr>
      <w:r w:rsidRPr="00672733">
        <w:t xml:space="preserve">All PPL members must declare their sales, otherwise their share of private copy and public performance revenue would be reduced. </w:t>
      </w:r>
    </w:p>
    <w:p w14:paraId="2DBE29B7" w14:textId="77777777" w:rsidR="00004C56" w:rsidRPr="00672733" w:rsidRDefault="001E48E0">
      <w:pPr>
        <w:spacing w:after="0" w:line="259" w:lineRule="auto"/>
        <w:ind w:left="0" w:firstLine="0"/>
      </w:pPr>
      <w:r w:rsidRPr="00672733">
        <w:t xml:space="preserve"> </w:t>
      </w:r>
    </w:p>
    <w:p w14:paraId="73531583" w14:textId="473F97C9" w:rsidR="00004C56" w:rsidRPr="00672733" w:rsidRDefault="0035732B">
      <w:pPr>
        <w:spacing w:after="0" w:line="259" w:lineRule="auto"/>
        <w:ind w:left="-5"/>
      </w:pPr>
      <w:r>
        <w:rPr>
          <w:b/>
        </w:rPr>
        <w:t>What can I declare</w:t>
      </w:r>
      <w:r w:rsidR="001E48E0" w:rsidRPr="00672733">
        <w:rPr>
          <w:b/>
        </w:rPr>
        <w:t xml:space="preserve">? </w:t>
      </w:r>
    </w:p>
    <w:p w14:paraId="556D4018" w14:textId="77777777" w:rsidR="00004C56" w:rsidRPr="00672733" w:rsidRDefault="001E48E0">
      <w:pPr>
        <w:spacing w:after="0" w:line="259" w:lineRule="auto"/>
        <w:ind w:left="0" w:firstLine="0"/>
      </w:pPr>
      <w:r w:rsidRPr="00672733">
        <w:t xml:space="preserve"> </w:t>
      </w:r>
    </w:p>
    <w:p w14:paraId="5D7ED911" w14:textId="1D555BEA" w:rsidR="00004C56" w:rsidRDefault="0035732B">
      <w:pPr>
        <w:spacing w:after="0" w:line="259" w:lineRule="auto"/>
        <w:ind w:left="0" w:firstLine="0"/>
      </w:pPr>
      <w:r w:rsidRPr="0035732B">
        <w:t>You can declare both YouTube sales and separately from other digital sales (Deezer, Spotify Apple Music, etc.)</w:t>
      </w:r>
      <w:r>
        <w:t>.</w:t>
      </w:r>
    </w:p>
    <w:p w14:paraId="6EB3D834" w14:textId="77777777" w:rsidR="0035732B" w:rsidRPr="00672733" w:rsidRDefault="0035732B">
      <w:pPr>
        <w:spacing w:after="0" w:line="259" w:lineRule="auto"/>
        <w:ind w:left="0" w:firstLine="0"/>
      </w:pPr>
    </w:p>
    <w:p w14:paraId="665A4427" w14:textId="77777777" w:rsidR="00004C56" w:rsidRPr="00672733" w:rsidRDefault="001E48E0">
      <w:pPr>
        <w:spacing w:after="0" w:line="259" w:lineRule="auto"/>
        <w:ind w:left="-5"/>
      </w:pPr>
      <w:r w:rsidRPr="0015213C">
        <w:rPr>
          <w:b/>
        </w:rPr>
        <w:t>What information is required?</w:t>
      </w:r>
      <w:r w:rsidRPr="00672733">
        <w:rPr>
          <w:b/>
        </w:rPr>
        <w:t xml:space="preserve"> </w:t>
      </w:r>
    </w:p>
    <w:p w14:paraId="2FF58A59" w14:textId="77777777" w:rsidR="00004C56" w:rsidRPr="00672733" w:rsidRDefault="001E48E0">
      <w:pPr>
        <w:spacing w:after="0" w:line="259" w:lineRule="auto"/>
        <w:ind w:left="0" w:firstLine="0"/>
      </w:pPr>
      <w:r w:rsidRPr="00672733">
        <w:t xml:space="preserve"> </w:t>
      </w:r>
    </w:p>
    <w:p w14:paraId="015856F3" w14:textId="41162D9B" w:rsidR="0015213C" w:rsidRPr="00672733" w:rsidRDefault="0015213C" w:rsidP="0015213C">
      <w:pPr>
        <w:ind w:left="-5"/>
      </w:pPr>
      <w:r>
        <w:t xml:space="preserve">For both digital sales and YouTube sales UPFR require, the Band/Artist name, Video Name, total units sold </w:t>
      </w:r>
      <w:r w:rsidRPr="00672733">
        <w:t xml:space="preserve">and net value. </w:t>
      </w:r>
    </w:p>
    <w:p w14:paraId="6267FBEE" w14:textId="77777777" w:rsidR="00471D15" w:rsidRPr="00672733" w:rsidRDefault="00471D15">
      <w:pPr>
        <w:ind w:left="-5"/>
      </w:pPr>
    </w:p>
    <w:p w14:paraId="79C94DAC" w14:textId="7FE03A00" w:rsidR="00004C56" w:rsidRPr="00EE485B" w:rsidRDefault="001E48E0">
      <w:pPr>
        <w:ind w:left="-5"/>
        <w:rPr>
          <w:color w:val="FF0000"/>
        </w:rPr>
      </w:pPr>
      <w:r w:rsidRPr="00EE485B">
        <w:rPr>
          <w:color w:val="FF0000"/>
        </w:rPr>
        <w:t xml:space="preserve">Please note </w:t>
      </w:r>
      <w:r w:rsidR="00EC6743">
        <w:rPr>
          <w:color w:val="FF0000"/>
        </w:rPr>
        <w:t xml:space="preserve">to </w:t>
      </w:r>
      <w:r w:rsidR="002315A6" w:rsidRPr="00EE485B">
        <w:rPr>
          <w:color w:val="FF0000"/>
        </w:rPr>
        <w:t>receive payment</w:t>
      </w:r>
      <w:r w:rsidR="00EC6743">
        <w:rPr>
          <w:color w:val="FF0000"/>
        </w:rPr>
        <w:t>,</w:t>
      </w:r>
      <w:r w:rsidR="002315A6" w:rsidRPr="00EE485B">
        <w:rPr>
          <w:color w:val="FF0000"/>
        </w:rPr>
        <w:t xml:space="preserve"> </w:t>
      </w:r>
      <w:r w:rsidR="00471D15" w:rsidRPr="00EE485B">
        <w:rPr>
          <w:color w:val="FF0000"/>
        </w:rPr>
        <w:t>you must provide</w:t>
      </w:r>
      <w:r w:rsidRPr="00EE485B">
        <w:rPr>
          <w:color w:val="FF0000"/>
        </w:rPr>
        <w:t xml:space="preserve"> </w:t>
      </w:r>
      <w:r w:rsidR="00471D15" w:rsidRPr="00EE485B">
        <w:rPr>
          <w:color w:val="FF0000"/>
        </w:rPr>
        <w:t>evidence</w:t>
      </w:r>
      <w:r w:rsidR="002315A6" w:rsidRPr="00EE485B">
        <w:rPr>
          <w:color w:val="FF0000"/>
        </w:rPr>
        <w:t xml:space="preserve"> of sales</w:t>
      </w:r>
      <w:r w:rsidR="00EE485B" w:rsidRPr="00EE485B">
        <w:rPr>
          <w:color w:val="FF0000"/>
        </w:rPr>
        <w:t>.</w:t>
      </w:r>
    </w:p>
    <w:p w14:paraId="625B414A" w14:textId="77777777" w:rsidR="0042307D" w:rsidRPr="00672733" w:rsidRDefault="0042307D" w:rsidP="0042307D">
      <w:pPr>
        <w:spacing w:after="0" w:line="259" w:lineRule="auto"/>
        <w:ind w:left="-5"/>
        <w:rPr>
          <w:b/>
        </w:rPr>
      </w:pPr>
    </w:p>
    <w:p w14:paraId="7C6C1040" w14:textId="7AD1EC18" w:rsidR="0042307D" w:rsidRPr="00672733" w:rsidRDefault="0042307D" w:rsidP="0042307D">
      <w:pPr>
        <w:spacing w:after="0" w:line="259" w:lineRule="auto"/>
        <w:ind w:left="-5"/>
      </w:pPr>
      <w:r w:rsidRPr="00672733">
        <w:rPr>
          <w:b/>
        </w:rPr>
        <w:t xml:space="preserve">What period does this cover? </w:t>
      </w:r>
    </w:p>
    <w:p w14:paraId="58B86D85" w14:textId="77777777" w:rsidR="0042307D" w:rsidRPr="00672733" w:rsidRDefault="0042307D" w:rsidP="0042307D">
      <w:pPr>
        <w:spacing w:after="0" w:line="259" w:lineRule="auto"/>
        <w:ind w:left="0" w:firstLine="0"/>
      </w:pPr>
      <w:r w:rsidRPr="00672733">
        <w:rPr>
          <w:b/>
        </w:rPr>
        <w:t xml:space="preserve"> </w:t>
      </w:r>
    </w:p>
    <w:p w14:paraId="64BBBAA6" w14:textId="72E27A1F" w:rsidR="00EE485B" w:rsidRPr="00C8193F" w:rsidRDefault="00EE485B" w:rsidP="00EE485B">
      <w:pPr>
        <w:pStyle w:val="NoSpacing"/>
        <w:rPr>
          <w:rFonts w:ascii="Arial" w:hAnsi="Arial" w:cs="Arial"/>
        </w:rPr>
      </w:pPr>
      <w:r w:rsidRPr="00C8193F">
        <w:rPr>
          <w:rFonts w:ascii="Arial" w:hAnsi="Arial" w:cs="Arial"/>
        </w:rPr>
        <w:t xml:space="preserve">There are four sales data deadlines for </w:t>
      </w:r>
      <w:r>
        <w:rPr>
          <w:rFonts w:ascii="Arial" w:hAnsi="Arial" w:cs="Arial"/>
        </w:rPr>
        <w:t>UPFR</w:t>
      </w:r>
      <w:r w:rsidRPr="00C8193F">
        <w:rPr>
          <w:rFonts w:ascii="Arial" w:hAnsi="Arial" w:cs="Arial"/>
        </w:rPr>
        <w:t>:</w:t>
      </w:r>
    </w:p>
    <w:tbl>
      <w:tblPr>
        <w:tblW w:w="7484" w:type="dxa"/>
        <w:tblLook w:val="04A0" w:firstRow="1" w:lastRow="0" w:firstColumn="1" w:lastColumn="0" w:noHBand="0" w:noVBand="1"/>
      </w:tblPr>
      <w:tblGrid>
        <w:gridCol w:w="1476"/>
        <w:gridCol w:w="140"/>
        <w:gridCol w:w="1476"/>
        <w:gridCol w:w="580"/>
        <w:gridCol w:w="1616"/>
        <w:gridCol w:w="580"/>
        <w:gridCol w:w="1616"/>
      </w:tblGrid>
      <w:tr w:rsidR="00134CFA" w:rsidRPr="00C8193F" w14:paraId="5F104CF3" w14:textId="5F0D408E" w:rsidTr="00134CFA">
        <w:trPr>
          <w:gridAfter w:val="1"/>
          <w:wAfter w:w="1616" w:type="dxa"/>
          <w:trHeight w:val="30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628D" w14:textId="77777777" w:rsidR="00134CFA" w:rsidRPr="00C8193F" w:rsidRDefault="00134CFA" w:rsidP="003B3104">
            <w:pPr>
              <w:spacing w:after="0" w:line="240" w:lineRule="auto"/>
              <w:rPr>
                <w:rFonts w:eastAsia="Times New Roman"/>
                <w:b/>
                <w:bCs/>
                <w:color w:val="FFFFFF"/>
              </w:rPr>
            </w:pPr>
          </w:p>
        </w:tc>
        <w:tc>
          <w:tcPr>
            <w:tcW w:w="2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7273" w14:textId="77777777" w:rsidR="00134CFA" w:rsidRPr="00C8193F" w:rsidRDefault="00134CFA" w:rsidP="003B3104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2804C" w14:textId="77777777" w:rsidR="00134CFA" w:rsidRPr="00C8193F" w:rsidRDefault="00134CFA" w:rsidP="003B310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134CFA" w:rsidRPr="00C8193F" w14:paraId="204B453F" w14:textId="35B0AEFD" w:rsidTr="00134CFA">
        <w:trPr>
          <w:trHeight w:val="290"/>
        </w:trPr>
        <w:tc>
          <w:tcPr>
            <w:tcW w:w="16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0F64E73D" w14:textId="77777777" w:rsidR="00134CFA" w:rsidRPr="00C8193F" w:rsidRDefault="00134CFA" w:rsidP="003B31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C8193F">
              <w:rPr>
                <w:rFonts w:eastAsia="Times New Roman"/>
                <w:b/>
                <w:bCs/>
                <w:color w:val="FFFFFF"/>
              </w:rPr>
              <w:t>Country</w:t>
            </w:r>
          </w:p>
        </w:tc>
        <w:tc>
          <w:tcPr>
            <w:tcW w:w="14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2D07C449" w14:textId="77777777" w:rsidR="00134CFA" w:rsidRPr="00C8193F" w:rsidRDefault="00134CFA" w:rsidP="003B31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C8193F">
              <w:rPr>
                <w:rFonts w:eastAsia="Times New Roman"/>
                <w:b/>
                <w:bCs/>
                <w:color w:val="FFFFFF"/>
              </w:rPr>
              <w:t>CMO</w:t>
            </w:r>
          </w:p>
        </w:tc>
        <w:tc>
          <w:tcPr>
            <w:tcW w:w="219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1E01F60B" w14:textId="77777777" w:rsidR="00134CFA" w:rsidRPr="00C8193F" w:rsidRDefault="00134CFA" w:rsidP="003B31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C8193F">
              <w:rPr>
                <w:rFonts w:eastAsia="Times New Roman"/>
                <w:b/>
                <w:bCs/>
                <w:color w:val="FFFFFF"/>
              </w:rPr>
              <w:t>Period of sales</w:t>
            </w:r>
          </w:p>
        </w:tc>
        <w:tc>
          <w:tcPr>
            <w:tcW w:w="219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002060"/>
          </w:tcPr>
          <w:p w14:paraId="5635EF68" w14:textId="4A1A05E9" w:rsidR="00134CFA" w:rsidRPr="00C8193F" w:rsidRDefault="00134CFA" w:rsidP="003B31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Member Deadline</w:t>
            </w:r>
          </w:p>
        </w:tc>
      </w:tr>
      <w:tr w:rsidR="00134CFA" w:rsidRPr="00C8193F" w14:paraId="4F3EECDC" w14:textId="6E2E5E44" w:rsidTr="00134CFA">
        <w:trPr>
          <w:trHeight w:val="290"/>
        </w:trPr>
        <w:tc>
          <w:tcPr>
            <w:tcW w:w="1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4CE5" w14:textId="469CF895" w:rsidR="00134CFA" w:rsidRPr="00C8193F" w:rsidRDefault="00134CFA" w:rsidP="003B310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Romania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99DA" w14:textId="610BFF99" w:rsidR="00134CFA" w:rsidRPr="00C8193F" w:rsidRDefault="00134CFA" w:rsidP="003B3104">
            <w:pPr>
              <w:spacing w:after="0" w:line="240" w:lineRule="auto"/>
              <w:rPr>
                <w:rFonts w:eastAsia="Times New Roman"/>
              </w:rPr>
            </w:pPr>
            <w:r>
              <w:t>UPFR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FD90" w14:textId="7FB39776" w:rsidR="00134CFA" w:rsidRPr="00C8193F" w:rsidRDefault="00134CFA" w:rsidP="003B310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Q4 </w:t>
            </w:r>
            <w:r w:rsidRPr="00C8193F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34FB7" w14:textId="176FDF3D" w:rsidR="00134CFA" w:rsidRPr="00CC3707" w:rsidRDefault="00CC3707" w:rsidP="00CC370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C3707">
              <w:rPr>
                <w:rFonts w:eastAsia="Times New Roman"/>
              </w:rPr>
              <w:t>17 March 2025</w:t>
            </w:r>
          </w:p>
        </w:tc>
      </w:tr>
      <w:tr w:rsidR="00134CFA" w:rsidRPr="00C8193F" w14:paraId="1F841AB1" w14:textId="4275E072" w:rsidTr="00134CFA">
        <w:trPr>
          <w:trHeight w:val="290"/>
        </w:trPr>
        <w:tc>
          <w:tcPr>
            <w:tcW w:w="1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9508" w14:textId="4623B898" w:rsidR="00134CFA" w:rsidRPr="00C8193F" w:rsidRDefault="00134CFA" w:rsidP="00EE485B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Romania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16F9" w14:textId="7BF4CD28" w:rsidR="00134CFA" w:rsidRPr="00C8193F" w:rsidRDefault="00134CFA" w:rsidP="00EE485B">
            <w:pPr>
              <w:spacing w:after="0" w:line="240" w:lineRule="auto"/>
              <w:rPr>
                <w:rFonts w:eastAsia="Times New Roman"/>
              </w:rPr>
            </w:pPr>
            <w:r>
              <w:t>UPFR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F15F" w14:textId="1F1C74D2" w:rsidR="00134CFA" w:rsidRPr="00C8193F" w:rsidRDefault="00134CFA" w:rsidP="00EE485B">
            <w:pPr>
              <w:spacing w:after="0" w:line="240" w:lineRule="auto"/>
              <w:rPr>
                <w:rFonts w:eastAsia="Times New Roman"/>
              </w:rPr>
            </w:pPr>
            <w:r w:rsidRPr="00C8193F">
              <w:rPr>
                <w:rFonts w:eastAsia="Times New Roman"/>
              </w:rPr>
              <w:t>Q</w:t>
            </w:r>
            <w:r>
              <w:rPr>
                <w:rFonts w:eastAsia="Times New Roman"/>
              </w:rPr>
              <w:t>1</w:t>
            </w:r>
            <w:r w:rsidRPr="00C8193F">
              <w:rPr>
                <w:rFonts w:eastAsia="Times New Roman"/>
              </w:rPr>
              <w:t xml:space="preserve"> 202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03B66" w14:textId="03164FDE" w:rsidR="00134CFA" w:rsidRPr="00C8193F" w:rsidRDefault="00CC3707" w:rsidP="00CC3707">
            <w:pPr>
              <w:spacing w:after="0" w:line="240" w:lineRule="auto"/>
              <w:rPr>
                <w:rFonts w:eastAsia="Times New Roman"/>
              </w:rPr>
            </w:pPr>
            <w:r w:rsidRPr="00CC3707">
              <w:rPr>
                <w:rFonts w:eastAsia="Times New Roman"/>
              </w:rPr>
              <w:t>19 June 2025</w:t>
            </w:r>
          </w:p>
        </w:tc>
      </w:tr>
      <w:tr w:rsidR="00134CFA" w:rsidRPr="00C8193F" w14:paraId="59C8AEE0" w14:textId="3863848F" w:rsidTr="00134CFA">
        <w:trPr>
          <w:trHeight w:val="290"/>
        </w:trPr>
        <w:tc>
          <w:tcPr>
            <w:tcW w:w="1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C075" w14:textId="45C9C82D" w:rsidR="00134CFA" w:rsidRPr="00C8193F" w:rsidRDefault="00134CFA" w:rsidP="00EE485B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Romania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1F45" w14:textId="5776307C" w:rsidR="00134CFA" w:rsidRPr="00C8193F" w:rsidRDefault="00134CFA" w:rsidP="00EE485B">
            <w:pPr>
              <w:spacing w:after="0" w:line="240" w:lineRule="auto"/>
              <w:rPr>
                <w:rFonts w:eastAsia="Times New Roman"/>
              </w:rPr>
            </w:pPr>
            <w:r>
              <w:t>UPFR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80F1" w14:textId="0BD50A1E" w:rsidR="00134CFA" w:rsidRPr="00C8193F" w:rsidRDefault="00134CFA" w:rsidP="00EE485B">
            <w:pPr>
              <w:spacing w:after="0" w:line="240" w:lineRule="auto"/>
              <w:rPr>
                <w:rFonts w:eastAsia="Times New Roman"/>
              </w:rPr>
            </w:pPr>
            <w:r w:rsidRPr="00C8193F">
              <w:rPr>
                <w:rFonts w:eastAsia="Times New Roman"/>
              </w:rPr>
              <w:t>Q</w:t>
            </w:r>
            <w:r>
              <w:rPr>
                <w:rFonts w:eastAsia="Times New Roman"/>
              </w:rPr>
              <w:t>2</w:t>
            </w:r>
            <w:r w:rsidRPr="00C8193F">
              <w:rPr>
                <w:rFonts w:eastAsia="Times New Roman"/>
              </w:rPr>
              <w:t xml:space="preserve"> 202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126E2" w14:textId="2EE2DB00" w:rsidR="00134CFA" w:rsidRPr="00C8193F" w:rsidRDefault="00CC3707" w:rsidP="00CC3707">
            <w:pPr>
              <w:spacing w:after="0" w:line="240" w:lineRule="auto"/>
              <w:rPr>
                <w:rFonts w:eastAsia="Times New Roman"/>
              </w:rPr>
            </w:pPr>
            <w:r w:rsidRPr="00CC3707">
              <w:rPr>
                <w:rFonts w:eastAsia="Times New Roman"/>
              </w:rPr>
              <w:t>17 September 2025</w:t>
            </w:r>
          </w:p>
        </w:tc>
      </w:tr>
      <w:tr w:rsidR="00134CFA" w:rsidRPr="00C8193F" w14:paraId="43BD0882" w14:textId="449D8A23" w:rsidTr="00134CFA">
        <w:trPr>
          <w:trHeight w:val="290"/>
        </w:trPr>
        <w:tc>
          <w:tcPr>
            <w:tcW w:w="1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AC4F" w14:textId="602619BC" w:rsidR="00134CFA" w:rsidRPr="00C8193F" w:rsidRDefault="00134CFA" w:rsidP="00EE485B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Romania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F983" w14:textId="579D43F8" w:rsidR="00134CFA" w:rsidRPr="00C8193F" w:rsidRDefault="00134CFA" w:rsidP="00EE485B">
            <w:pPr>
              <w:spacing w:after="0" w:line="240" w:lineRule="auto"/>
              <w:rPr>
                <w:rFonts w:eastAsia="Times New Roman"/>
              </w:rPr>
            </w:pPr>
            <w:r>
              <w:t>UPFR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F3E1" w14:textId="2132FB78" w:rsidR="00134CFA" w:rsidRPr="00C8193F" w:rsidRDefault="00134CFA" w:rsidP="00EE485B">
            <w:pPr>
              <w:spacing w:after="0" w:line="240" w:lineRule="auto"/>
              <w:rPr>
                <w:rFonts w:eastAsia="Times New Roman"/>
              </w:rPr>
            </w:pPr>
            <w:r w:rsidRPr="00C8193F">
              <w:rPr>
                <w:rFonts w:eastAsia="Times New Roman"/>
              </w:rPr>
              <w:t>Q</w:t>
            </w:r>
            <w:r>
              <w:rPr>
                <w:rFonts w:eastAsia="Times New Roman"/>
              </w:rPr>
              <w:t>3</w:t>
            </w:r>
            <w:r w:rsidRPr="00C8193F">
              <w:rPr>
                <w:rFonts w:eastAsia="Times New Roman"/>
              </w:rPr>
              <w:t xml:space="preserve"> 202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938FA" w14:textId="12DF8F88" w:rsidR="00134CFA" w:rsidRPr="00C8193F" w:rsidRDefault="00CC3707" w:rsidP="00CC3707">
            <w:pPr>
              <w:spacing w:after="0" w:line="240" w:lineRule="auto"/>
              <w:rPr>
                <w:rFonts w:eastAsia="Times New Roman"/>
              </w:rPr>
            </w:pPr>
            <w:r w:rsidRPr="00CC3707">
              <w:rPr>
                <w:rFonts w:eastAsia="Times New Roman"/>
              </w:rPr>
              <w:t>11 December 2025</w:t>
            </w:r>
          </w:p>
        </w:tc>
      </w:tr>
    </w:tbl>
    <w:p w14:paraId="7FF57137" w14:textId="77777777" w:rsidR="0042307D" w:rsidRPr="00672733" w:rsidRDefault="0042307D" w:rsidP="00EE485B">
      <w:pPr>
        <w:spacing w:after="0" w:line="259" w:lineRule="auto"/>
        <w:ind w:left="0" w:firstLine="0"/>
        <w:rPr>
          <w:b/>
        </w:rPr>
      </w:pPr>
    </w:p>
    <w:p w14:paraId="66B6D53C" w14:textId="5E12528A" w:rsidR="0042307D" w:rsidRPr="00672733" w:rsidRDefault="0042307D" w:rsidP="0042307D">
      <w:pPr>
        <w:spacing w:after="0" w:line="259" w:lineRule="auto"/>
        <w:ind w:left="-5"/>
      </w:pPr>
      <w:r w:rsidRPr="00672733">
        <w:rPr>
          <w:b/>
        </w:rPr>
        <w:t xml:space="preserve">Should the sales be in Sterling or Euro? </w:t>
      </w:r>
    </w:p>
    <w:p w14:paraId="0F1F398A" w14:textId="77777777" w:rsidR="0042307D" w:rsidRPr="00672733" w:rsidRDefault="0042307D" w:rsidP="0042307D">
      <w:pPr>
        <w:spacing w:after="0" w:line="259" w:lineRule="auto"/>
        <w:ind w:left="0" w:firstLine="0"/>
      </w:pPr>
      <w:r w:rsidRPr="00672733">
        <w:t xml:space="preserve"> </w:t>
      </w:r>
    </w:p>
    <w:p w14:paraId="3BEF1556" w14:textId="0A1AD5E3" w:rsidR="0042307D" w:rsidRPr="00672733" w:rsidRDefault="0035732B" w:rsidP="0042307D">
      <w:pPr>
        <w:ind w:left="-5"/>
      </w:pPr>
      <w:r>
        <w:t xml:space="preserve">UPFR </w:t>
      </w:r>
      <w:r w:rsidR="0042307D" w:rsidRPr="00672733">
        <w:t xml:space="preserve">have asked that sales be declared in </w:t>
      </w:r>
      <w:r w:rsidR="00B854F8" w:rsidRPr="00B854F8">
        <w:t>RON</w:t>
      </w:r>
      <w:r w:rsidR="00B854F8">
        <w:t xml:space="preserve"> currency</w:t>
      </w:r>
      <w:r w:rsidR="0042307D" w:rsidRPr="00672733">
        <w:t xml:space="preserve">. </w:t>
      </w:r>
    </w:p>
    <w:p w14:paraId="3AB5BB6B" w14:textId="77777777" w:rsidR="00004C56" w:rsidRPr="00672733" w:rsidRDefault="001E48E0">
      <w:pPr>
        <w:spacing w:after="0" w:line="259" w:lineRule="auto"/>
        <w:ind w:left="0" w:firstLine="0"/>
      </w:pPr>
      <w:r w:rsidRPr="00672733">
        <w:rPr>
          <w:b/>
        </w:rPr>
        <w:t xml:space="preserve"> </w:t>
      </w:r>
    </w:p>
    <w:p w14:paraId="68E3BC21" w14:textId="77777777" w:rsidR="00004C56" w:rsidRPr="00672733" w:rsidRDefault="001E48E0">
      <w:pPr>
        <w:spacing w:after="0" w:line="259" w:lineRule="auto"/>
        <w:ind w:left="-5"/>
      </w:pPr>
      <w:r w:rsidRPr="00672733">
        <w:rPr>
          <w:b/>
        </w:rPr>
        <w:t xml:space="preserve">What can be used as evidence? </w:t>
      </w:r>
    </w:p>
    <w:p w14:paraId="03B52A0A" w14:textId="77777777" w:rsidR="00004C56" w:rsidRPr="00672733" w:rsidRDefault="001E48E0">
      <w:pPr>
        <w:spacing w:after="0" w:line="259" w:lineRule="auto"/>
        <w:ind w:left="0" w:firstLine="0"/>
      </w:pPr>
      <w:r w:rsidRPr="00672733">
        <w:rPr>
          <w:b/>
        </w:rPr>
        <w:t xml:space="preserve"> </w:t>
      </w:r>
    </w:p>
    <w:p w14:paraId="581A7243" w14:textId="039F9CC1" w:rsidR="00004C56" w:rsidRPr="00672733" w:rsidRDefault="001E48E0">
      <w:pPr>
        <w:ind w:left="-5"/>
      </w:pPr>
      <w:r w:rsidRPr="00672733">
        <w:t xml:space="preserve">Financial statement or an accounting record of results that contain a summary of the sales. Examples </w:t>
      </w:r>
      <w:r w:rsidR="00EE485B" w:rsidRPr="00672733">
        <w:t>include</w:t>
      </w:r>
      <w:r w:rsidR="00EE485B">
        <w:t>s,</w:t>
      </w:r>
      <w:r w:rsidRPr="00672733">
        <w:t xml:space="preserve"> copy of the accounting book excerpt, copies of invoices or a report from the digital service provider that states the actual use and relevant revenue (for </w:t>
      </w:r>
      <w:r w:rsidR="0035732B">
        <w:t>Romania</w:t>
      </w:r>
      <w:r w:rsidRPr="00672733">
        <w:t xml:space="preserve"> only). </w:t>
      </w:r>
    </w:p>
    <w:p w14:paraId="099E49C3" w14:textId="77777777" w:rsidR="00004C56" w:rsidRPr="00672733" w:rsidRDefault="001E48E0">
      <w:pPr>
        <w:spacing w:after="0" w:line="259" w:lineRule="auto"/>
        <w:ind w:left="0" w:firstLine="0"/>
      </w:pPr>
      <w:r w:rsidRPr="00672733">
        <w:rPr>
          <w:b/>
        </w:rPr>
        <w:t xml:space="preserve"> </w:t>
      </w:r>
    </w:p>
    <w:p w14:paraId="18807404" w14:textId="77777777" w:rsidR="00004C56" w:rsidRPr="00672733" w:rsidRDefault="001E48E0">
      <w:pPr>
        <w:spacing w:after="0" w:line="259" w:lineRule="auto"/>
        <w:ind w:left="-5"/>
      </w:pPr>
      <w:r w:rsidRPr="00672733">
        <w:rPr>
          <w:b/>
        </w:rPr>
        <w:t>Which form should I use?</w:t>
      </w:r>
      <w:r w:rsidRPr="00672733">
        <w:rPr>
          <w:color w:val="FF0000"/>
        </w:rPr>
        <w:t xml:space="preserve"> </w:t>
      </w:r>
      <w:r w:rsidRPr="00672733">
        <w:rPr>
          <w:b/>
        </w:rPr>
        <w:t xml:space="preserve"> </w:t>
      </w:r>
    </w:p>
    <w:p w14:paraId="12EF7D72" w14:textId="77777777" w:rsidR="00004C56" w:rsidRPr="00672733" w:rsidRDefault="001E48E0">
      <w:pPr>
        <w:spacing w:after="0" w:line="259" w:lineRule="auto"/>
        <w:ind w:left="0" w:firstLine="0"/>
      </w:pPr>
      <w:r w:rsidRPr="00672733">
        <w:t xml:space="preserve"> </w:t>
      </w:r>
    </w:p>
    <w:p w14:paraId="51B5017B" w14:textId="11703ADD" w:rsidR="00004C56" w:rsidRPr="00672733" w:rsidRDefault="001E48E0" w:rsidP="0042307D">
      <w:pPr>
        <w:ind w:left="-5"/>
      </w:pPr>
      <w:r w:rsidRPr="00672733">
        <w:t xml:space="preserve">Please see attached form.  </w:t>
      </w:r>
    </w:p>
    <w:p w14:paraId="2F25C949" w14:textId="794BA99D" w:rsidR="00004C56" w:rsidRPr="00672733" w:rsidRDefault="00004C56">
      <w:pPr>
        <w:spacing w:after="0" w:line="259" w:lineRule="auto"/>
        <w:ind w:left="0" w:firstLine="0"/>
      </w:pPr>
    </w:p>
    <w:p w14:paraId="58BC6372" w14:textId="77777777" w:rsidR="007D00D3" w:rsidRDefault="007D00D3">
      <w:pPr>
        <w:spacing w:after="0" w:line="259" w:lineRule="auto"/>
        <w:ind w:left="-5"/>
        <w:rPr>
          <w:b/>
        </w:rPr>
      </w:pPr>
    </w:p>
    <w:p w14:paraId="049C3B59" w14:textId="77777777" w:rsidR="007D00D3" w:rsidRDefault="007D00D3">
      <w:pPr>
        <w:spacing w:after="0" w:line="259" w:lineRule="auto"/>
        <w:ind w:left="-5"/>
        <w:rPr>
          <w:b/>
        </w:rPr>
      </w:pPr>
    </w:p>
    <w:p w14:paraId="57A7B116" w14:textId="4E3FE760" w:rsidR="00004C56" w:rsidRPr="00672733" w:rsidRDefault="001E48E0">
      <w:pPr>
        <w:spacing w:after="0" w:line="259" w:lineRule="auto"/>
        <w:ind w:left="-5"/>
      </w:pPr>
      <w:r w:rsidRPr="00672733">
        <w:rPr>
          <w:b/>
        </w:rPr>
        <w:lastRenderedPageBreak/>
        <w:t xml:space="preserve">Where can I find information required on this form? </w:t>
      </w:r>
    </w:p>
    <w:p w14:paraId="57418257" w14:textId="77777777" w:rsidR="00004C56" w:rsidRPr="00672733" w:rsidRDefault="001E48E0">
      <w:pPr>
        <w:spacing w:after="0" w:line="259" w:lineRule="auto"/>
        <w:ind w:left="0" w:firstLine="0"/>
      </w:pPr>
      <w:r w:rsidRPr="00672733">
        <w:rPr>
          <w:b/>
        </w:rPr>
        <w:t xml:space="preserve"> </w:t>
      </w:r>
    </w:p>
    <w:p w14:paraId="07322C49" w14:textId="428C2D3F" w:rsidR="00004C56" w:rsidRDefault="001E48E0">
      <w:pPr>
        <w:ind w:left="-5"/>
      </w:pPr>
      <w:r w:rsidRPr="00672733">
        <w:t xml:space="preserve">Your distributors and retailers may be able to provide you with the sales figures for the specific territory.  </w:t>
      </w:r>
    </w:p>
    <w:p w14:paraId="16B0A42E" w14:textId="11972778" w:rsidR="00B854F8" w:rsidRDefault="00B854F8">
      <w:pPr>
        <w:ind w:left="-5"/>
      </w:pPr>
    </w:p>
    <w:p w14:paraId="6ED1E741" w14:textId="28EBDDBA" w:rsidR="00B854F8" w:rsidRPr="00672733" w:rsidRDefault="00B854F8" w:rsidP="00B854F8">
      <w:pPr>
        <w:ind w:left="-5"/>
      </w:pPr>
      <w:r>
        <w:t xml:space="preserve">For YouTube UPFR has also created a guide on how to obtain the digital sales report from the YouTube source: </w:t>
      </w:r>
      <w:hyperlink r:id="rId7" w:history="1">
        <w:r w:rsidRPr="00407831">
          <w:rPr>
            <w:rStyle w:val="Hyperlink"/>
          </w:rPr>
          <w:t>https://youtu.be/Bg5XE7XUVwU</w:t>
        </w:r>
      </w:hyperlink>
      <w:r>
        <w:t xml:space="preserve"> </w:t>
      </w:r>
    </w:p>
    <w:p w14:paraId="2AD9967B" w14:textId="77777777" w:rsidR="00004C56" w:rsidRPr="00672733" w:rsidRDefault="001E48E0">
      <w:pPr>
        <w:spacing w:after="0" w:line="259" w:lineRule="auto"/>
        <w:ind w:left="0" w:firstLine="0"/>
      </w:pPr>
      <w:r w:rsidRPr="00672733">
        <w:t xml:space="preserve"> </w:t>
      </w:r>
    </w:p>
    <w:p w14:paraId="77DB24EF" w14:textId="100A0616" w:rsidR="00004C56" w:rsidRPr="00672733" w:rsidRDefault="001E48E0" w:rsidP="00672733">
      <w:pPr>
        <w:ind w:left="-5"/>
      </w:pPr>
      <w:r w:rsidRPr="00672733">
        <w:t xml:space="preserve">The sales figures must be for </w:t>
      </w:r>
      <w:r w:rsidR="0035732B">
        <w:t>Romania</w:t>
      </w:r>
      <w:r w:rsidRPr="00672733">
        <w:t xml:space="preserve"> only, not worldwide. </w:t>
      </w:r>
    </w:p>
    <w:p w14:paraId="2D24E3D4" w14:textId="77777777" w:rsidR="00195A3F" w:rsidRPr="00672733" w:rsidRDefault="00195A3F">
      <w:pPr>
        <w:spacing w:after="0" w:line="259" w:lineRule="auto"/>
        <w:ind w:left="0" w:firstLine="0"/>
      </w:pPr>
    </w:p>
    <w:p w14:paraId="7B45115B" w14:textId="46A256F3" w:rsidR="00195A3F" w:rsidRPr="00672733" w:rsidRDefault="00195A3F" w:rsidP="00195A3F">
      <w:pPr>
        <w:spacing w:after="0" w:line="259" w:lineRule="auto"/>
        <w:ind w:left="0" w:firstLine="0"/>
        <w:rPr>
          <w:b/>
        </w:rPr>
      </w:pPr>
      <w:r w:rsidRPr="00672733">
        <w:rPr>
          <w:b/>
        </w:rPr>
        <w:t xml:space="preserve">Can I declare sales if I use a local distributor for </w:t>
      </w:r>
      <w:r w:rsidR="0035732B">
        <w:rPr>
          <w:b/>
        </w:rPr>
        <w:t>Romania</w:t>
      </w:r>
      <w:r w:rsidRPr="00672733">
        <w:rPr>
          <w:b/>
        </w:rPr>
        <w:t>?</w:t>
      </w:r>
    </w:p>
    <w:p w14:paraId="23B7CBFE" w14:textId="77777777" w:rsidR="00195A3F" w:rsidRPr="00672733" w:rsidRDefault="00195A3F" w:rsidP="00195A3F">
      <w:pPr>
        <w:spacing w:after="0" w:line="259" w:lineRule="auto"/>
        <w:ind w:left="0" w:firstLine="0"/>
      </w:pPr>
    </w:p>
    <w:p w14:paraId="5D199388" w14:textId="1D96D23C" w:rsidR="00004C56" w:rsidRPr="00672733" w:rsidRDefault="00195A3F" w:rsidP="00195A3F">
      <w:pPr>
        <w:spacing w:after="0" w:line="259" w:lineRule="auto"/>
        <w:ind w:left="0" w:firstLine="0"/>
      </w:pPr>
      <w:r w:rsidRPr="00672733">
        <w:t xml:space="preserve">Yes, as payment is based on whoever controls the relevant recording rights in </w:t>
      </w:r>
      <w:r w:rsidR="0035732B">
        <w:t>Romania</w:t>
      </w:r>
      <w:r w:rsidRPr="00672733">
        <w:t xml:space="preserve"> </w:t>
      </w:r>
      <w:r w:rsidR="00B854F8">
        <w:t>–</w:t>
      </w:r>
      <w:r w:rsidRPr="00672733">
        <w:t xml:space="preserve"> </w:t>
      </w:r>
      <w:r w:rsidR="00B854F8">
        <w:t>digital sales</w:t>
      </w:r>
      <w:r w:rsidRPr="00672733">
        <w:t xml:space="preserve">. If you are the one who controls these rights, then you can obtain the sales figures from your distributor and declare them to us </w:t>
      </w:r>
      <w:proofErr w:type="gramStart"/>
      <w:r w:rsidRPr="00672733">
        <w:t>in order to</w:t>
      </w:r>
      <w:proofErr w:type="gramEnd"/>
      <w:r w:rsidRPr="00672733">
        <w:t xml:space="preserve"> receive the </w:t>
      </w:r>
      <w:r w:rsidR="0035732B">
        <w:t xml:space="preserve">UPFR </w:t>
      </w:r>
      <w:r w:rsidRPr="00672733">
        <w:t>revenue.</w:t>
      </w:r>
    </w:p>
    <w:p w14:paraId="3B66620A" w14:textId="61CBE190" w:rsidR="002B7377" w:rsidRPr="00672733" w:rsidRDefault="002B7377" w:rsidP="00195A3F">
      <w:pPr>
        <w:spacing w:after="0" w:line="259" w:lineRule="auto"/>
        <w:ind w:left="0" w:firstLine="0"/>
      </w:pPr>
    </w:p>
    <w:tbl>
      <w:tblPr>
        <w:tblW w:w="95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821"/>
        <w:gridCol w:w="1526"/>
      </w:tblGrid>
      <w:tr w:rsidR="002B7377" w:rsidRPr="00672733" w14:paraId="51997D13" w14:textId="77777777" w:rsidTr="0015213C">
        <w:trPr>
          <w:trHeight w:val="503"/>
        </w:trPr>
        <w:tc>
          <w:tcPr>
            <w:tcW w:w="8010" w:type="dxa"/>
            <w:gridSpan w:val="2"/>
            <w:shd w:val="clear" w:color="000000" w:fill="FFFFFF"/>
            <w:noWrap/>
            <w:vAlign w:val="center"/>
            <w:hideMark/>
          </w:tcPr>
          <w:p w14:paraId="6BEC12C9" w14:textId="77777777" w:rsidR="002B7377" w:rsidRPr="00672733" w:rsidRDefault="002B7377" w:rsidP="00672733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bookmarkStart w:id="0" w:name="_Hlk90894255"/>
            <w:r w:rsidRPr="00672733">
              <w:rPr>
                <w:b/>
                <w:bCs/>
              </w:rPr>
              <w:t>Data Required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14:paraId="5A999943" w14:textId="77777777" w:rsidR="002B7377" w:rsidRPr="00672733" w:rsidRDefault="002B7377" w:rsidP="00672733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72733">
              <w:rPr>
                <w:b/>
                <w:bCs/>
              </w:rPr>
              <w:t>Is this mandatory?</w:t>
            </w:r>
          </w:p>
        </w:tc>
      </w:tr>
      <w:tr w:rsidR="00672733" w:rsidRPr="00672733" w14:paraId="63CD7E70" w14:textId="77777777" w:rsidTr="00672733">
        <w:trPr>
          <w:trHeight w:val="1197"/>
        </w:trPr>
        <w:tc>
          <w:tcPr>
            <w:tcW w:w="2189" w:type="dxa"/>
            <w:shd w:val="clear" w:color="000000" w:fill="FFFFFF"/>
            <w:noWrap/>
            <w:vAlign w:val="center"/>
            <w:hideMark/>
          </w:tcPr>
          <w:p w14:paraId="086024A9" w14:textId="77777777" w:rsidR="00672733" w:rsidRPr="00672733" w:rsidRDefault="00672733" w:rsidP="00672733">
            <w:pPr>
              <w:spacing w:after="0" w:line="240" w:lineRule="auto"/>
              <w:rPr>
                <w:rFonts w:eastAsia="Times New Roman"/>
                <w:b/>
              </w:rPr>
            </w:pPr>
            <w:r w:rsidRPr="00672733">
              <w:rPr>
                <w:rFonts w:eastAsia="Times New Roman"/>
                <w:b/>
              </w:rPr>
              <w:t>PPL Member Name</w:t>
            </w:r>
          </w:p>
        </w:tc>
        <w:tc>
          <w:tcPr>
            <w:tcW w:w="5821" w:type="dxa"/>
            <w:shd w:val="clear" w:color="000000" w:fill="FFFFFF"/>
            <w:vAlign w:val="center"/>
            <w:hideMark/>
          </w:tcPr>
          <w:p w14:paraId="6B6B2A4E" w14:textId="77777777" w:rsidR="00672733" w:rsidRPr="00672733" w:rsidRDefault="00672733" w:rsidP="00672733">
            <w:pPr>
              <w:spacing w:after="0" w:line="240" w:lineRule="auto"/>
              <w:rPr>
                <w:rFonts w:eastAsia="Times New Roman"/>
              </w:rPr>
            </w:pPr>
            <w:r w:rsidRPr="00672733">
              <w:rPr>
                <w:rFonts w:eastAsia="Times New Roman"/>
              </w:rPr>
              <w:t xml:space="preserve">Your Rightsholder Name as it appears in </w:t>
            </w:r>
            <w:proofErr w:type="spellStart"/>
            <w:r w:rsidRPr="00672733">
              <w:rPr>
                <w:rFonts w:eastAsia="Times New Roman"/>
              </w:rPr>
              <w:t>MyPPL</w:t>
            </w:r>
            <w:proofErr w:type="spellEnd"/>
            <w:r w:rsidRPr="00672733">
              <w:rPr>
                <w:rFonts w:eastAsia="Times New Roman"/>
              </w:rPr>
              <w:t>. This was also included on the Sales Data email.</w:t>
            </w:r>
          </w:p>
        </w:tc>
        <w:tc>
          <w:tcPr>
            <w:tcW w:w="1526" w:type="dxa"/>
            <w:shd w:val="clear" w:color="auto" w:fill="92D050"/>
            <w:noWrap/>
            <w:vAlign w:val="center"/>
            <w:hideMark/>
          </w:tcPr>
          <w:p w14:paraId="0942D40C" w14:textId="5079841D" w:rsidR="00672733" w:rsidRPr="00672733" w:rsidRDefault="00672733" w:rsidP="0067273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48CE">
              <w:rPr>
                <w:rFonts w:ascii="Webdings" w:eastAsia="Times New Roman" w:hAnsi="Webdings" w:cs="Times New Roman"/>
                <w:sz w:val="32"/>
              </w:rPr>
              <w:t></w:t>
            </w:r>
          </w:p>
        </w:tc>
      </w:tr>
      <w:tr w:rsidR="00672733" w:rsidRPr="00672733" w14:paraId="63AB77D7" w14:textId="77777777" w:rsidTr="00672733">
        <w:trPr>
          <w:trHeight w:val="1197"/>
        </w:trPr>
        <w:tc>
          <w:tcPr>
            <w:tcW w:w="2189" w:type="dxa"/>
            <w:shd w:val="clear" w:color="000000" w:fill="FFFFFF"/>
            <w:noWrap/>
            <w:vAlign w:val="center"/>
            <w:hideMark/>
          </w:tcPr>
          <w:p w14:paraId="5D7883B9" w14:textId="77777777" w:rsidR="00672733" w:rsidRPr="00672733" w:rsidRDefault="00672733" w:rsidP="00672733">
            <w:pPr>
              <w:spacing w:after="0" w:line="240" w:lineRule="auto"/>
              <w:rPr>
                <w:rFonts w:eastAsia="Times New Roman"/>
                <w:b/>
              </w:rPr>
            </w:pPr>
            <w:r w:rsidRPr="00672733">
              <w:rPr>
                <w:rFonts w:eastAsia="Times New Roman"/>
                <w:b/>
              </w:rPr>
              <w:t>PPL Member ID Number</w:t>
            </w:r>
          </w:p>
        </w:tc>
        <w:tc>
          <w:tcPr>
            <w:tcW w:w="5821" w:type="dxa"/>
            <w:shd w:val="clear" w:color="000000" w:fill="FFFFFF"/>
            <w:vAlign w:val="center"/>
            <w:hideMark/>
          </w:tcPr>
          <w:p w14:paraId="736245C4" w14:textId="77777777" w:rsidR="00672733" w:rsidRPr="00672733" w:rsidRDefault="00672733" w:rsidP="00672733">
            <w:pPr>
              <w:spacing w:after="0" w:line="240" w:lineRule="auto"/>
              <w:rPr>
                <w:rFonts w:eastAsia="Times New Roman"/>
              </w:rPr>
            </w:pPr>
            <w:r w:rsidRPr="00672733">
              <w:rPr>
                <w:rFonts w:eastAsia="Times New Roman"/>
              </w:rPr>
              <w:t xml:space="preserve">Your PPL Member ID as it appears in </w:t>
            </w:r>
            <w:proofErr w:type="spellStart"/>
            <w:r w:rsidRPr="00672733">
              <w:rPr>
                <w:rFonts w:eastAsia="Times New Roman"/>
              </w:rPr>
              <w:t>MyPPL</w:t>
            </w:r>
            <w:proofErr w:type="spellEnd"/>
            <w:r w:rsidRPr="00672733">
              <w:rPr>
                <w:rFonts w:eastAsia="Times New Roman"/>
              </w:rPr>
              <w:t>. This was also included on the Sales Data email.</w:t>
            </w:r>
          </w:p>
        </w:tc>
        <w:tc>
          <w:tcPr>
            <w:tcW w:w="1526" w:type="dxa"/>
            <w:shd w:val="clear" w:color="auto" w:fill="92D050"/>
            <w:noWrap/>
            <w:vAlign w:val="center"/>
            <w:hideMark/>
          </w:tcPr>
          <w:p w14:paraId="1C1B702F" w14:textId="62F8BC23" w:rsidR="00672733" w:rsidRPr="00672733" w:rsidRDefault="00672733" w:rsidP="0067273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48CE">
              <w:rPr>
                <w:rFonts w:ascii="Webdings" w:eastAsia="Times New Roman" w:hAnsi="Webdings" w:cs="Times New Roman"/>
                <w:sz w:val="32"/>
              </w:rPr>
              <w:t></w:t>
            </w:r>
          </w:p>
        </w:tc>
      </w:tr>
      <w:tr w:rsidR="002B7377" w:rsidRPr="00672733" w14:paraId="1AB17752" w14:textId="77777777" w:rsidTr="0015213C">
        <w:trPr>
          <w:trHeight w:val="842"/>
        </w:trPr>
        <w:tc>
          <w:tcPr>
            <w:tcW w:w="9536" w:type="dxa"/>
            <w:gridSpan w:val="3"/>
            <w:shd w:val="clear" w:color="000000" w:fill="FFFFFF"/>
            <w:noWrap/>
            <w:vAlign w:val="center"/>
            <w:hideMark/>
          </w:tcPr>
          <w:p w14:paraId="0A9F41F1" w14:textId="77777777" w:rsidR="002B7377" w:rsidRPr="00672733" w:rsidRDefault="002B7377" w:rsidP="003559A4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72733">
              <w:rPr>
                <w:rFonts w:eastAsia="Times New Roman"/>
                <w:b/>
              </w:rPr>
              <w:t>Sales</w:t>
            </w:r>
          </w:p>
        </w:tc>
      </w:tr>
      <w:tr w:rsidR="00672733" w:rsidRPr="00672733" w14:paraId="70BC452A" w14:textId="77777777" w:rsidTr="00672733">
        <w:trPr>
          <w:trHeight w:val="1197"/>
        </w:trPr>
        <w:tc>
          <w:tcPr>
            <w:tcW w:w="2189" w:type="dxa"/>
            <w:shd w:val="clear" w:color="000000" w:fill="FFFFFF"/>
            <w:noWrap/>
            <w:vAlign w:val="center"/>
            <w:hideMark/>
          </w:tcPr>
          <w:p w14:paraId="253B442E" w14:textId="21F3C965" w:rsidR="00672733" w:rsidRPr="00672733" w:rsidRDefault="0015213C" w:rsidP="00672733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YouTube</w:t>
            </w:r>
            <w:r w:rsidR="00672733" w:rsidRPr="00672733">
              <w:rPr>
                <w:rFonts w:eastAsia="Times New Roman"/>
                <w:b/>
              </w:rPr>
              <w:t xml:space="preserve"> or Digital?</w:t>
            </w:r>
          </w:p>
        </w:tc>
        <w:tc>
          <w:tcPr>
            <w:tcW w:w="5821" w:type="dxa"/>
            <w:shd w:val="clear" w:color="000000" w:fill="FFFFFF"/>
            <w:vAlign w:val="center"/>
            <w:hideMark/>
          </w:tcPr>
          <w:p w14:paraId="6DB365CF" w14:textId="6FA6AA81" w:rsidR="00672733" w:rsidRPr="00672733" w:rsidRDefault="0015213C" w:rsidP="00672733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Complete both</w:t>
            </w:r>
            <w:r w:rsidR="00672733" w:rsidRPr="0067273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YouTube and/</w:t>
            </w:r>
            <w:r w:rsidR="00672733" w:rsidRPr="00672733">
              <w:rPr>
                <w:rFonts w:eastAsia="Times New Roman"/>
              </w:rPr>
              <w:t>or Digital Sales during declaration period</w:t>
            </w:r>
          </w:p>
        </w:tc>
        <w:tc>
          <w:tcPr>
            <w:tcW w:w="1526" w:type="dxa"/>
            <w:shd w:val="clear" w:color="auto" w:fill="92D050"/>
            <w:noWrap/>
            <w:vAlign w:val="center"/>
          </w:tcPr>
          <w:p w14:paraId="1655B2E2" w14:textId="2581FA80" w:rsidR="00672733" w:rsidRPr="00672733" w:rsidRDefault="00672733" w:rsidP="0067273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B112C">
              <w:rPr>
                <w:rFonts w:ascii="Webdings" w:eastAsia="Times New Roman" w:hAnsi="Webdings" w:cs="Times New Roman"/>
                <w:sz w:val="32"/>
              </w:rPr>
              <w:t></w:t>
            </w:r>
          </w:p>
        </w:tc>
      </w:tr>
      <w:tr w:rsidR="00672733" w:rsidRPr="00672733" w14:paraId="2F72188B" w14:textId="77777777" w:rsidTr="00672733">
        <w:trPr>
          <w:trHeight w:val="1197"/>
        </w:trPr>
        <w:tc>
          <w:tcPr>
            <w:tcW w:w="2189" w:type="dxa"/>
            <w:shd w:val="clear" w:color="000000" w:fill="FFFFFF"/>
            <w:noWrap/>
            <w:vAlign w:val="center"/>
          </w:tcPr>
          <w:p w14:paraId="01B65DE3" w14:textId="25D4C338" w:rsidR="00672733" w:rsidRPr="00672733" w:rsidRDefault="00672733" w:rsidP="00672733">
            <w:pPr>
              <w:spacing w:after="0" w:line="240" w:lineRule="auto"/>
              <w:rPr>
                <w:rFonts w:eastAsia="Times New Roman"/>
                <w:b/>
              </w:rPr>
            </w:pPr>
            <w:proofErr w:type="spellStart"/>
            <w:r w:rsidRPr="00672733">
              <w:rPr>
                <w:rFonts w:eastAsia="Times New Roman"/>
                <w:b/>
              </w:rPr>
              <w:t>Title</w:t>
            </w:r>
            <w:r w:rsidR="0015213C">
              <w:rPr>
                <w:rFonts w:eastAsia="Times New Roman"/>
                <w:b/>
              </w:rPr>
              <w:t>.Artist</w:t>
            </w:r>
            <w:proofErr w:type="spellEnd"/>
          </w:p>
        </w:tc>
        <w:tc>
          <w:tcPr>
            <w:tcW w:w="5821" w:type="dxa"/>
            <w:shd w:val="clear" w:color="000000" w:fill="FFFFFF"/>
            <w:vAlign w:val="center"/>
          </w:tcPr>
          <w:p w14:paraId="4C3C8A3B" w14:textId="35289F99" w:rsidR="00672733" w:rsidRPr="00672733" w:rsidRDefault="0015213C" w:rsidP="00672733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Please </w:t>
            </w:r>
            <w:r w:rsidRPr="00672733">
              <w:rPr>
                <w:rFonts w:eastAsia="Times New Roman"/>
              </w:rPr>
              <w:t>Specify</w:t>
            </w:r>
            <w:r>
              <w:rPr>
                <w:rFonts w:eastAsia="Times New Roman"/>
              </w:rPr>
              <w:t xml:space="preserve"> the name of the recording and the Band/Artist name</w:t>
            </w:r>
          </w:p>
        </w:tc>
        <w:tc>
          <w:tcPr>
            <w:tcW w:w="1526" w:type="dxa"/>
            <w:shd w:val="clear" w:color="auto" w:fill="92D050"/>
            <w:noWrap/>
            <w:vAlign w:val="center"/>
          </w:tcPr>
          <w:p w14:paraId="498FDF30" w14:textId="21F9F668" w:rsidR="00672733" w:rsidRPr="00672733" w:rsidRDefault="00672733" w:rsidP="0067273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B112C">
              <w:rPr>
                <w:rFonts w:ascii="Webdings" w:eastAsia="Times New Roman" w:hAnsi="Webdings" w:cs="Times New Roman"/>
                <w:sz w:val="32"/>
              </w:rPr>
              <w:t></w:t>
            </w:r>
          </w:p>
        </w:tc>
      </w:tr>
      <w:tr w:rsidR="00672733" w:rsidRPr="00672733" w14:paraId="60A3C937" w14:textId="77777777" w:rsidTr="00672733">
        <w:trPr>
          <w:trHeight w:val="1197"/>
        </w:trPr>
        <w:tc>
          <w:tcPr>
            <w:tcW w:w="2189" w:type="dxa"/>
            <w:shd w:val="clear" w:color="000000" w:fill="FFFFFF"/>
            <w:noWrap/>
            <w:vAlign w:val="center"/>
          </w:tcPr>
          <w:p w14:paraId="472459BF" w14:textId="5918DADC" w:rsidR="00672733" w:rsidRPr="00672733" w:rsidRDefault="00672733" w:rsidP="00672733">
            <w:pPr>
              <w:spacing w:after="0" w:line="240" w:lineRule="auto"/>
              <w:rPr>
                <w:rFonts w:eastAsia="Times New Roman"/>
                <w:b/>
              </w:rPr>
            </w:pPr>
            <w:r w:rsidRPr="00672733">
              <w:rPr>
                <w:rFonts w:eastAsia="Times New Roman"/>
                <w:b/>
              </w:rPr>
              <w:t>Units</w:t>
            </w:r>
          </w:p>
        </w:tc>
        <w:tc>
          <w:tcPr>
            <w:tcW w:w="5821" w:type="dxa"/>
            <w:shd w:val="clear" w:color="000000" w:fill="FFFFFF"/>
            <w:vAlign w:val="center"/>
          </w:tcPr>
          <w:p w14:paraId="5893D8A4" w14:textId="7B524F8E" w:rsidR="00672733" w:rsidRPr="00672733" w:rsidRDefault="00672733" w:rsidP="00672733">
            <w:pPr>
              <w:spacing w:after="0" w:line="240" w:lineRule="auto"/>
              <w:rPr>
                <w:rFonts w:eastAsia="Times New Roman"/>
              </w:rPr>
            </w:pPr>
            <w:r w:rsidRPr="00672733">
              <w:rPr>
                <w:rFonts w:eastAsia="Times New Roman"/>
              </w:rPr>
              <w:t>Specify number of units sold</w:t>
            </w:r>
          </w:p>
        </w:tc>
        <w:tc>
          <w:tcPr>
            <w:tcW w:w="1526" w:type="dxa"/>
            <w:shd w:val="clear" w:color="auto" w:fill="92D050"/>
            <w:noWrap/>
            <w:vAlign w:val="center"/>
          </w:tcPr>
          <w:p w14:paraId="3AEAE6C4" w14:textId="69EDD6D1" w:rsidR="00672733" w:rsidRPr="00672733" w:rsidRDefault="00672733" w:rsidP="0067273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B112C">
              <w:rPr>
                <w:rFonts w:ascii="Webdings" w:eastAsia="Times New Roman" w:hAnsi="Webdings" w:cs="Times New Roman"/>
                <w:sz w:val="32"/>
              </w:rPr>
              <w:t></w:t>
            </w:r>
          </w:p>
        </w:tc>
      </w:tr>
      <w:tr w:rsidR="00B13E08" w:rsidRPr="00672733" w14:paraId="0F226531" w14:textId="77777777" w:rsidTr="00672733">
        <w:trPr>
          <w:trHeight w:val="1197"/>
        </w:trPr>
        <w:tc>
          <w:tcPr>
            <w:tcW w:w="2189" w:type="dxa"/>
            <w:shd w:val="clear" w:color="000000" w:fill="FFFFFF"/>
            <w:noWrap/>
            <w:vAlign w:val="center"/>
          </w:tcPr>
          <w:p w14:paraId="3887AA3E" w14:textId="028A432A" w:rsidR="00B13E08" w:rsidRPr="00672733" w:rsidRDefault="00B13E08" w:rsidP="00672733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ISRC</w:t>
            </w:r>
          </w:p>
        </w:tc>
        <w:tc>
          <w:tcPr>
            <w:tcW w:w="5821" w:type="dxa"/>
            <w:shd w:val="clear" w:color="000000" w:fill="FFFFFF"/>
            <w:vAlign w:val="center"/>
          </w:tcPr>
          <w:p w14:paraId="479AE4CA" w14:textId="023C3D7B" w:rsidR="00B13E08" w:rsidRPr="00672733" w:rsidRDefault="00B13E08" w:rsidP="00672733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All ISRCs must be provided per line to be able to declare</w:t>
            </w:r>
          </w:p>
        </w:tc>
        <w:tc>
          <w:tcPr>
            <w:tcW w:w="1526" w:type="dxa"/>
            <w:shd w:val="clear" w:color="auto" w:fill="92D050"/>
            <w:noWrap/>
            <w:vAlign w:val="center"/>
          </w:tcPr>
          <w:p w14:paraId="1C47F22D" w14:textId="6585FA34" w:rsidR="00B13E08" w:rsidRPr="005B112C" w:rsidRDefault="00B13E08" w:rsidP="00672733">
            <w:pPr>
              <w:spacing w:after="0" w:line="240" w:lineRule="auto"/>
              <w:jc w:val="center"/>
              <w:rPr>
                <w:rFonts w:ascii="Webdings" w:eastAsia="Times New Roman" w:hAnsi="Webdings" w:cs="Times New Roman"/>
                <w:sz w:val="32"/>
              </w:rPr>
            </w:pPr>
            <w:r w:rsidRPr="005B112C">
              <w:rPr>
                <w:rFonts w:ascii="Webdings" w:eastAsia="Times New Roman" w:hAnsi="Webdings" w:cs="Times New Roman"/>
                <w:sz w:val="32"/>
              </w:rPr>
              <w:t></w:t>
            </w:r>
          </w:p>
        </w:tc>
      </w:tr>
      <w:tr w:rsidR="00672733" w:rsidRPr="00672733" w14:paraId="277C5EA9" w14:textId="77777777" w:rsidTr="00672733">
        <w:trPr>
          <w:trHeight w:val="1197"/>
        </w:trPr>
        <w:tc>
          <w:tcPr>
            <w:tcW w:w="2189" w:type="dxa"/>
            <w:shd w:val="clear" w:color="000000" w:fill="FFFFFF"/>
            <w:noWrap/>
            <w:vAlign w:val="center"/>
          </w:tcPr>
          <w:p w14:paraId="399E2418" w14:textId="4C5A16B2" w:rsidR="00672733" w:rsidRPr="00672733" w:rsidRDefault="00672733" w:rsidP="00672733">
            <w:pPr>
              <w:spacing w:after="0" w:line="240" w:lineRule="auto"/>
              <w:rPr>
                <w:rFonts w:eastAsia="Times New Roman"/>
                <w:b/>
              </w:rPr>
            </w:pPr>
            <w:r w:rsidRPr="00672733">
              <w:rPr>
                <w:rFonts w:eastAsia="Times New Roman"/>
                <w:b/>
              </w:rPr>
              <w:lastRenderedPageBreak/>
              <w:t>Net Value (</w:t>
            </w:r>
            <w:r w:rsidR="0015213C">
              <w:rPr>
                <w:rFonts w:eastAsia="Times New Roman"/>
                <w:b/>
              </w:rPr>
              <w:t>RON</w:t>
            </w:r>
            <w:r w:rsidRPr="00672733">
              <w:rPr>
                <w:rFonts w:eastAsia="Times New Roman"/>
                <w:b/>
              </w:rPr>
              <w:t xml:space="preserve"> only)</w:t>
            </w:r>
          </w:p>
        </w:tc>
        <w:tc>
          <w:tcPr>
            <w:tcW w:w="5821" w:type="dxa"/>
            <w:shd w:val="clear" w:color="000000" w:fill="FFFFFF"/>
            <w:vAlign w:val="center"/>
          </w:tcPr>
          <w:p w14:paraId="02DB71A8" w14:textId="6132DFD5" w:rsidR="00672733" w:rsidRPr="00672733" w:rsidRDefault="00672733" w:rsidP="00672733">
            <w:pPr>
              <w:spacing w:after="0" w:line="240" w:lineRule="auto"/>
              <w:rPr>
                <w:rFonts w:eastAsia="Times New Roman"/>
              </w:rPr>
            </w:pPr>
            <w:r w:rsidRPr="00672733">
              <w:rPr>
                <w:rFonts w:eastAsia="Times New Roman"/>
              </w:rPr>
              <w:t xml:space="preserve">Specify net value of units sold (in </w:t>
            </w:r>
            <w:r w:rsidR="0015213C">
              <w:rPr>
                <w:rFonts w:eastAsia="Times New Roman"/>
              </w:rPr>
              <w:t>RON</w:t>
            </w:r>
            <w:r w:rsidRPr="00672733">
              <w:rPr>
                <w:rFonts w:eastAsia="Times New Roman"/>
              </w:rPr>
              <w:t>)</w:t>
            </w:r>
          </w:p>
        </w:tc>
        <w:tc>
          <w:tcPr>
            <w:tcW w:w="1526" w:type="dxa"/>
            <w:shd w:val="clear" w:color="auto" w:fill="92D050"/>
            <w:noWrap/>
            <w:vAlign w:val="center"/>
          </w:tcPr>
          <w:p w14:paraId="37A3F1B4" w14:textId="7A0FDF4C" w:rsidR="00672733" w:rsidRPr="00672733" w:rsidRDefault="00672733" w:rsidP="0067273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B112C">
              <w:rPr>
                <w:rFonts w:ascii="Webdings" w:eastAsia="Times New Roman" w:hAnsi="Webdings" w:cs="Times New Roman"/>
                <w:sz w:val="32"/>
              </w:rPr>
              <w:t></w:t>
            </w:r>
          </w:p>
        </w:tc>
      </w:tr>
      <w:tr w:rsidR="0015213C" w:rsidRPr="00672733" w14:paraId="69221201" w14:textId="77777777" w:rsidTr="00672733">
        <w:trPr>
          <w:trHeight w:val="1197"/>
        </w:trPr>
        <w:tc>
          <w:tcPr>
            <w:tcW w:w="2189" w:type="dxa"/>
            <w:shd w:val="clear" w:color="000000" w:fill="FFFFFF"/>
            <w:noWrap/>
            <w:vAlign w:val="center"/>
          </w:tcPr>
          <w:p w14:paraId="27C7E7F3" w14:textId="234B5B12" w:rsidR="0015213C" w:rsidRPr="00672733" w:rsidRDefault="0015213C" w:rsidP="00672733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Source</w:t>
            </w:r>
          </w:p>
        </w:tc>
        <w:tc>
          <w:tcPr>
            <w:tcW w:w="5821" w:type="dxa"/>
            <w:shd w:val="clear" w:color="000000" w:fill="FFFFFF"/>
            <w:vAlign w:val="center"/>
          </w:tcPr>
          <w:p w14:paraId="3B1A3017" w14:textId="147E83BA" w:rsidR="0015213C" w:rsidRPr="00672733" w:rsidRDefault="0015213C" w:rsidP="00672733">
            <w:pPr>
              <w:spacing w:after="0" w:line="240" w:lineRule="auto"/>
              <w:rPr>
                <w:rFonts w:eastAsia="Times New Roman"/>
              </w:rPr>
            </w:pPr>
            <w:r w:rsidRPr="00672733">
              <w:rPr>
                <w:rFonts w:eastAsia="Times New Roman"/>
              </w:rPr>
              <w:t xml:space="preserve">Specify </w:t>
            </w:r>
            <w:r>
              <w:rPr>
                <w:rFonts w:eastAsia="Times New Roman"/>
              </w:rPr>
              <w:t>source of where the sale occurred</w:t>
            </w:r>
          </w:p>
        </w:tc>
        <w:tc>
          <w:tcPr>
            <w:tcW w:w="1526" w:type="dxa"/>
            <w:shd w:val="clear" w:color="auto" w:fill="92D050"/>
            <w:noWrap/>
            <w:vAlign w:val="center"/>
          </w:tcPr>
          <w:p w14:paraId="76B3C1E3" w14:textId="01820E67" w:rsidR="0015213C" w:rsidRPr="005B112C" w:rsidRDefault="0015213C" w:rsidP="00672733">
            <w:pPr>
              <w:spacing w:after="0" w:line="240" w:lineRule="auto"/>
              <w:jc w:val="center"/>
              <w:rPr>
                <w:rFonts w:ascii="Webdings" w:eastAsia="Times New Roman" w:hAnsi="Webdings" w:cs="Times New Roman"/>
                <w:sz w:val="32"/>
              </w:rPr>
            </w:pPr>
            <w:r w:rsidRPr="005B112C">
              <w:rPr>
                <w:rFonts w:ascii="Webdings" w:eastAsia="Times New Roman" w:hAnsi="Webdings" w:cs="Times New Roman"/>
                <w:sz w:val="32"/>
              </w:rPr>
              <w:t></w:t>
            </w:r>
          </w:p>
        </w:tc>
      </w:tr>
      <w:tr w:rsidR="00672733" w:rsidRPr="00672733" w14:paraId="7DC91F5D" w14:textId="77777777" w:rsidTr="00672733">
        <w:trPr>
          <w:trHeight w:val="1197"/>
        </w:trPr>
        <w:tc>
          <w:tcPr>
            <w:tcW w:w="2189" w:type="dxa"/>
            <w:shd w:val="clear" w:color="000000" w:fill="FFFFFF"/>
            <w:noWrap/>
            <w:vAlign w:val="center"/>
          </w:tcPr>
          <w:p w14:paraId="694842D2" w14:textId="22B81498" w:rsidR="00672733" w:rsidRPr="00672733" w:rsidRDefault="00672733" w:rsidP="00672733">
            <w:pPr>
              <w:spacing w:after="0" w:line="240" w:lineRule="auto"/>
              <w:rPr>
                <w:rFonts w:eastAsia="Times New Roman"/>
                <w:b/>
              </w:rPr>
            </w:pPr>
            <w:r w:rsidRPr="00672733">
              <w:rPr>
                <w:rFonts w:eastAsia="Times New Roman"/>
                <w:b/>
              </w:rPr>
              <w:t>Evidence Provided?</w:t>
            </w:r>
          </w:p>
        </w:tc>
        <w:tc>
          <w:tcPr>
            <w:tcW w:w="5821" w:type="dxa"/>
            <w:shd w:val="clear" w:color="000000" w:fill="FFFFFF"/>
            <w:vAlign w:val="center"/>
          </w:tcPr>
          <w:p w14:paraId="143872CB" w14:textId="7A48070F" w:rsidR="00672733" w:rsidRPr="00672733" w:rsidRDefault="00672733" w:rsidP="00672733">
            <w:pPr>
              <w:spacing w:after="0" w:line="240" w:lineRule="auto"/>
              <w:rPr>
                <w:rFonts w:eastAsia="Times New Roman"/>
              </w:rPr>
            </w:pPr>
            <w:r w:rsidRPr="00672733">
              <w:rPr>
                <w:rFonts w:eastAsia="Times New Roman"/>
              </w:rPr>
              <w:t>Specify whether evidence for sales has been provided</w:t>
            </w:r>
          </w:p>
        </w:tc>
        <w:tc>
          <w:tcPr>
            <w:tcW w:w="1526" w:type="dxa"/>
            <w:shd w:val="clear" w:color="auto" w:fill="92D050"/>
            <w:noWrap/>
            <w:vAlign w:val="center"/>
          </w:tcPr>
          <w:p w14:paraId="54989CED" w14:textId="7ED92211" w:rsidR="00672733" w:rsidRPr="00672733" w:rsidRDefault="00672733" w:rsidP="0067273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B112C">
              <w:rPr>
                <w:rFonts w:ascii="Webdings" w:eastAsia="Times New Roman" w:hAnsi="Webdings" w:cs="Times New Roman"/>
                <w:sz w:val="32"/>
              </w:rPr>
              <w:t></w:t>
            </w:r>
          </w:p>
        </w:tc>
      </w:tr>
      <w:bookmarkEnd w:id="0"/>
    </w:tbl>
    <w:p w14:paraId="65993989" w14:textId="77777777" w:rsidR="002B7377" w:rsidRDefault="002B7377" w:rsidP="00195A3F">
      <w:pPr>
        <w:spacing w:after="0" w:line="259" w:lineRule="auto"/>
        <w:ind w:left="0" w:firstLine="0"/>
      </w:pPr>
    </w:p>
    <w:sectPr w:rsidR="002B7377">
      <w:footerReference w:type="default" r:id="rId8"/>
      <w:pgSz w:w="11906" w:h="16838"/>
      <w:pgMar w:top="1440" w:right="1437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64548" w14:textId="77777777" w:rsidR="0042307D" w:rsidRDefault="0042307D" w:rsidP="0042307D">
      <w:pPr>
        <w:spacing w:after="0" w:line="240" w:lineRule="auto"/>
      </w:pPr>
      <w:r>
        <w:separator/>
      </w:r>
    </w:p>
  </w:endnote>
  <w:endnote w:type="continuationSeparator" w:id="0">
    <w:p w14:paraId="3EBDC099" w14:textId="77777777" w:rsidR="0042307D" w:rsidRDefault="0042307D" w:rsidP="0042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7EC61" w14:textId="32340241" w:rsidR="0042307D" w:rsidRPr="0042307D" w:rsidRDefault="0042307D" w:rsidP="0042307D">
    <w:pPr>
      <w:pStyle w:val="Footer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>PPL | Sales Data 202</w:t>
    </w:r>
    <w:r w:rsidR="00143E74">
      <w:rPr>
        <w:color w:val="A6A6A6" w:themeColor="background1" w:themeShade="A6"/>
      </w:rPr>
      <w:t>5</w:t>
    </w:r>
  </w:p>
  <w:p w14:paraId="559E9FDB" w14:textId="77777777" w:rsidR="0042307D" w:rsidRDefault="00423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1411B" w14:textId="77777777" w:rsidR="0042307D" w:rsidRDefault="0042307D" w:rsidP="0042307D">
      <w:pPr>
        <w:spacing w:after="0" w:line="240" w:lineRule="auto"/>
      </w:pPr>
      <w:r>
        <w:separator/>
      </w:r>
    </w:p>
  </w:footnote>
  <w:footnote w:type="continuationSeparator" w:id="0">
    <w:p w14:paraId="607C2578" w14:textId="77777777" w:rsidR="0042307D" w:rsidRDefault="0042307D" w:rsidP="004230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56"/>
    <w:rsid w:val="00004C56"/>
    <w:rsid w:val="00134CFA"/>
    <w:rsid w:val="00143E74"/>
    <w:rsid w:val="0015213C"/>
    <w:rsid w:val="00193DF6"/>
    <w:rsid w:val="00195A3F"/>
    <w:rsid w:val="001E48E0"/>
    <w:rsid w:val="002315A6"/>
    <w:rsid w:val="002509F4"/>
    <w:rsid w:val="00292B39"/>
    <w:rsid w:val="002B5EA0"/>
    <w:rsid w:val="002B7377"/>
    <w:rsid w:val="002C7019"/>
    <w:rsid w:val="003003DB"/>
    <w:rsid w:val="003149E1"/>
    <w:rsid w:val="0035732B"/>
    <w:rsid w:val="0042307D"/>
    <w:rsid w:val="00436EDB"/>
    <w:rsid w:val="00471D15"/>
    <w:rsid w:val="004F331D"/>
    <w:rsid w:val="00621CD8"/>
    <w:rsid w:val="00623F6F"/>
    <w:rsid w:val="0062602C"/>
    <w:rsid w:val="00656A5A"/>
    <w:rsid w:val="00672733"/>
    <w:rsid w:val="00771F7B"/>
    <w:rsid w:val="007D00D3"/>
    <w:rsid w:val="00AF42A2"/>
    <w:rsid w:val="00B13E08"/>
    <w:rsid w:val="00B6733F"/>
    <w:rsid w:val="00B854F8"/>
    <w:rsid w:val="00BA11EA"/>
    <w:rsid w:val="00C1681E"/>
    <w:rsid w:val="00CC3707"/>
    <w:rsid w:val="00D5634F"/>
    <w:rsid w:val="00E4498C"/>
    <w:rsid w:val="00EC6743"/>
    <w:rsid w:val="00EE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98BCC"/>
  <w15:docId w15:val="{3708E7CF-D876-4DC6-AE18-BCAAFF64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56A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A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A5A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A5A"/>
    <w:rPr>
      <w:rFonts w:ascii="Arial" w:eastAsia="Arial" w:hAnsi="Arial" w:cs="Arial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23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7D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23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7D"/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B854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4F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E485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youtu.be/Bg5XE7XUVwU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0CA74FF477F4D8A82C3B06E68AFA2" ma:contentTypeVersion="18" ma:contentTypeDescription="Create a new document." ma:contentTypeScope="" ma:versionID="fa8a28999fa6f7ce83d6c0cc40213479">
  <xsd:schema xmlns:xsd="http://www.w3.org/2001/XMLSchema" xmlns:xs="http://www.w3.org/2001/XMLSchema" xmlns:p="http://schemas.microsoft.com/office/2006/metadata/properties" xmlns:ns2="0739f584-c4d8-4c45-83af-a293bd2c5ec0" xmlns:ns3="ff9ed5cc-0d7e-4441-b61e-ebd79ae04a4a" targetNamespace="http://schemas.microsoft.com/office/2006/metadata/properties" ma:root="true" ma:fieldsID="08f625fa571ad51c98cb8340987b410a" ns2:_="" ns3:_="">
    <xsd:import namespace="0739f584-c4d8-4c45-83af-a293bd2c5ec0"/>
    <xsd:import namespace="ff9ed5cc-0d7e-4441-b61e-ebd79ae04a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9f584-c4d8-4c45-83af-a293bd2c5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d7c78c5-2b1a-4eda-87d1-06553c0e3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ed5cc-0d7e-4441-b61e-ebd79ae04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99362b-6528-4034-864e-44e9e813f022}" ma:internalName="TaxCatchAll" ma:showField="CatchAllData" ma:web="ff9ed5cc-0d7e-4441-b61e-ebd79ae04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9ed5cc-0d7e-4441-b61e-ebd79ae04a4a" xsi:nil="true"/>
    <lcf76f155ced4ddcb4097134ff3c332f xmlns="0739f584-c4d8-4c45-83af-a293bd2c5e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F60850-52ED-48FC-A5ED-35E3CC76CFA5}"/>
</file>

<file path=customXml/itemProps2.xml><?xml version="1.0" encoding="utf-8"?>
<ds:datastoreItem xmlns:ds="http://schemas.openxmlformats.org/officeDocument/2006/customXml" ds:itemID="{2A290A1E-8778-49F4-840D-4AE4AE7B309B}"/>
</file>

<file path=customXml/itemProps3.xml><?xml version="1.0" encoding="utf-8"?>
<ds:datastoreItem xmlns:ds="http://schemas.openxmlformats.org/officeDocument/2006/customXml" ds:itemID="{6ADF43D9-ABD4-425A-9BDD-E7744641D5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PPL UK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Ankers, Ross</dc:creator>
  <cp:keywords/>
  <cp:lastModifiedBy>Quinton, Benedict</cp:lastModifiedBy>
  <cp:revision>5</cp:revision>
  <cp:lastPrinted>2019-12-03T10:23:00Z</cp:lastPrinted>
  <dcterms:created xsi:type="dcterms:W3CDTF">2025-01-14T14:40:00Z</dcterms:created>
  <dcterms:modified xsi:type="dcterms:W3CDTF">2025-03-20T15:58:00Z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0x010100A730CA74FF477F4D8A82C3B06E68AFA2</vt:lpwstr>
  </property>
</Properties>
</file>